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E97" w:rsidRPr="00CF6EC2" w:rsidRDefault="00C86E97" w:rsidP="00C86E97">
      <w:pPr>
        <w:jc w:val="center"/>
      </w:pPr>
      <w:r w:rsidRPr="00CF6EC2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pt" o:ole="">
            <v:imagedata r:id="rId5" o:title=""/>
          </v:shape>
          <o:OLEObject Type="Embed" ProgID="Msxml2.SAXXMLReader.5.0" ShapeID="_x0000_i1025" DrawAspect="Content" ObjectID="_1378026929" r:id="rId6"/>
        </w:object>
      </w:r>
    </w:p>
    <w:p w:rsidR="00C86E97" w:rsidRPr="00CF6EC2" w:rsidRDefault="00C86E97" w:rsidP="00C86E97">
      <w:pPr>
        <w:pStyle w:val="a6"/>
      </w:pPr>
    </w:p>
    <w:p w:rsidR="00C86E97" w:rsidRPr="00CF6EC2" w:rsidRDefault="00C86E97" w:rsidP="00C86E97">
      <w:pPr>
        <w:pStyle w:val="a6"/>
        <w:rPr>
          <w:sz w:val="32"/>
        </w:rPr>
      </w:pPr>
      <w:r w:rsidRPr="00CF6EC2">
        <w:rPr>
          <w:sz w:val="32"/>
        </w:rPr>
        <w:t>Российская Федерация</w:t>
      </w:r>
    </w:p>
    <w:p w:rsidR="00C86E97" w:rsidRPr="00CF6EC2" w:rsidRDefault="00C86E97" w:rsidP="00C86E97">
      <w:pPr>
        <w:pStyle w:val="a6"/>
        <w:rPr>
          <w:sz w:val="32"/>
        </w:rPr>
      </w:pPr>
      <w:r w:rsidRPr="00CF6EC2">
        <w:rPr>
          <w:sz w:val="32"/>
        </w:rPr>
        <w:t xml:space="preserve">Свердловская область </w:t>
      </w:r>
    </w:p>
    <w:p w:rsidR="00C86E97" w:rsidRPr="00CF6EC2" w:rsidRDefault="00C86E97" w:rsidP="00C86E97">
      <w:pPr>
        <w:jc w:val="center"/>
        <w:rPr>
          <w:b/>
          <w:bCs/>
          <w:i/>
          <w:iCs/>
          <w:sz w:val="36"/>
          <w:szCs w:val="36"/>
        </w:rPr>
      </w:pPr>
      <w:r w:rsidRPr="00CF6EC2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86E97" w:rsidRPr="00CF6EC2" w:rsidRDefault="00C86E97" w:rsidP="00C86E97">
      <w:pPr>
        <w:jc w:val="center"/>
        <w:rPr>
          <w:b/>
          <w:bCs/>
          <w:i/>
          <w:iCs/>
          <w:sz w:val="36"/>
          <w:szCs w:val="36"/>
        </w:rPr>
      </w:pPr>
      <w:r w:rsidRPr="00CF6EC2">
        <w:rPr>
          <w:b/>
          <w:bCs/>
          <w:i/>
          <w:iCs/>
          <w:sz w:val="36"/>
          <w:szCs w:val="36"/>
        </w:rPr>
        <w:t>первого созыва</w:t>
      </w:r>
    </w:p>
    <w:p w:rsidR="00C86E97" w:rsidRPr="00CF6EC2" w:rsidRDefault="00C86E97" w:rsidP="00C86E97">
      <w:pPr>
        <w:jc w:val="center"/>
        <w:rPr>
          <w:b/>
          <w:bCs/>
          <w:i/>
          <w:iCs/>
        </w:rPr>
      </w:pPr>
    </w:p>
    <w:p w:rsidR="00C86E97" w:rsidRPr="00C64574" w:rsidRDefault="00C86E97" w:rsidP="00C86E97">
      <w:pPr>
        <w:pStyle w:val="1"/>
        <w:rPr>
          <w:sz w:val="36"/>
          <w:szCs w:val="36"/>
        </w:rPr>
      </w:pPr>
      <w:r w:rsidRPr="00C64574">
        <w:rPr>
          <w:sz w:val="36"/>
          <w:szCs w:val="36"/>
        </w:rPr>
        <w:t>РЕШЕНИЕ</w:t>
      </w:r>
    </w:p>
    <w:p w:rsidR="00C86E97" w:rsidRPr="00CF6EC2" w:rsidRDefault="00C86E97" w:rsidP="00C86E97">
      <w:pPr>
        <w:jc w:val="center"/>
        <w:rPr>
          <w:b/>
          <w:bCs/>
          <w:sz w:val="32"/>
        </w:rPr>
      </w:pPr>
    </w:p>
    <w:p w:rsidR="00C86E97" w:rsidRPr="00CF6EC2" w:rsidRDefault="00C86E97" w:rsidP="00C86E97">
      <w:pPr>
        <w:jc w:val="center"/>
        <w:rPr>
          <w:b/>
          <w:sz w:val="28"/>
          <w:szCs w:val="28"/>
        </w:rPr>
      </w:pPr>
      <w:r w:rsidRPr="00CF6EC2">
        <w:rPr>
          <w:b/>
          <w:sz w:val="28"/>
          <w:szCs w:val="28"/>
        </w:rPr>
        <w:t xml:space="preserve">от </w:t>
      </w:r>
      <w:bookmarkStart w:id="0" w:name="_GoBack"/>
      <w:r>
        <w:rPr>
          <w:b/>
          <w:sz w:val="28"/>
          <w:szCs w:val="28"/>
        </w:rPr>
        <w:t xml:space="preserve">13 сентября </w:t>
      </w:r>
      <w:smartTag w:uri="urn:schemas-microsoft-com:office:smarttags" w:element="metricconverter">
        <w:smartTagPr>
          <w:attr w:name="ProductID" w:val="2011 г"/>
        </w:smartTagPr>
        <w:r w:rsidRPr="00CF6EC2">
          <w:rPr>
            <w:b/>
            <w:sz w:val="28"/>
            <w:szCs w:val="28"/>
          </w:rPr>
          <w:t>201</w:t>
        </w:r>
        <w:r>
          <w:rPr>
            <w:b/>
            <w:sz w:val="28"/>
            <w:szCs w:val="28"/>
          </w:rPr>
          <w:t>1</w:t>
        </w:r>
        <w:r w:rsidRPr="00CF6EC2">
          <w:rPr>
            <w:b/>
            <w:sz w:val="28"/>
            <w:szCs w:val="28"/>
          </w:rPr>
          <w:t xml:space="preserve"> г</w:t>
        </w:r>
      </w:smartTag>
      <w:r w:rsidRPr="00CF6EC2">
        <w:rPr>
          <w:b/>
          <w:sz w:val="28"/>
          <w:szCs w:val="28"/>
        </w:rPr>
        <w:t xml:space="preserve">. № </w:t>
      </w:r>
      <w:r>
        <w:rPr>
          <w:b/>
          <w:sz w:val="28"/>
          <w:szCs w:val="28"/>
        </w:rPr>
        <w:t>593</w:t>
      </w:r>
      <w:bookmarkEnd w:id="0"/>
    </w:p>
    <w:p w:rsidR="00C86E97" w:rsidRDefault="00C86E97" w:rsidP="00C86E97">
      <w:pPr>
        <w:rPr>
          <w:sz w:val="28"/>
          <w:szCs w:val="28"/>
        </w:rPr>
      </w:pPr>
    </w:p>
    <w:p w:rsidR="00C86E97" w:rsidRPr="00C64574" w:rsidRDefault="00C86E97" w:rsidP="00C86E97">
      <w:pPr>
        <w:rPr>
          <w:sz w:val="28"/>
          <w:szCs w:val="28"/>
        </w:rPr>
      </w:pPr>
    </w:p>
    <w:p w:rsidR="00C86E97" w:rsidRPr="00F95D86" w:rsidRDefault="00C86E97" w:rsidP="00C86E97">
      <w:pPr>
        <w:pStyle w:val="a8"/>
        <w:spacing w:after="0"/>
        <w:ind w:left="0"/>
        <w:jc w:val="both"/>
        <w:rPr>
          <w:sz w:val="28"/>
          <w:szCs w:val="28"/>
        </w:rPr>
      </w:pPr>
      <w:r w:rsidRPr="00F95D86">
        <w:rPr>
          <w:sz w:val="28"/>
          <w:szCs w:val="28"/>
        </w:rPr>
        <w:t>О внесении изменений в решение</w:t>
      </w:r>
    </w:p>
    <w:p w:rsidR="00C86E97" w:rsidRPr="00F95D86" w:rsidRDefault="00C86E97" w:rsidP="00C86E97">
      <w:pPr>
        <w:pStyle w:val="a8"/>
        <w:spacing w:after="0"/>
        <w:ind w:left="0"/>
        <w:jc w:val="both"/>
        <w:rPr>
          <w:sz w:val="28"/>
          <w:szCs w:val="28"/>
        </w:rPr>
      </w:pPr>
      <w:r w:rsidRPr="00F95D86">
        <w:rPr>
          <w:sz w:val="28"/>
          <w:szCs w:val="28"/>
        </w:rPr>
        <w:t>Думы Кушвинского городского округа</w:t>
      </w:r>
    </w:p>
    <w:p w:rsidR="00C86E97" w:rsidRPr="00F95D86" w:rsidRDefault="00C86E97" w:rsidP="00C86E97">
      <w:pPr>
        <w:pStyle w:val="a8"/>
        <w:spacing w:after="0"/>
        <w:ind w:left="0"/>
        <w:jc w:val="both"/>
        <w:rPr>
          <w:sz w:val="28"/>
          <w:szCs w:val="28"/>
        </w:rPr>
      </w:pPr>
      <w:r w:rsidRPr="00F95D86">
        <w:rPr>
          <w:sz w:val="28"/>
          <w:szCs w:val="28"/>
        </w:rPr>
        <w:t xml:space="preserve">«О бюджете Кушвинского </w:t>
      </w:r>
      <w:proofErr w:type="gramStart"/>
      <w:r w:rsidRPr="00F95D86">
        <w:rPr>
          <w:sz w:val="28"/>
          <w:szCs w:val="28"/>
        </w:rPr>
        <w:t>городского</w:t>
      </w:r>
      <w:proofErr w:type="gramEnd"/>
    </w:p>
    <w:p w:rsidR="00C86E97" w:rsidRPr="00F95D86" w:rsidRDefault="00C86E97" w:rsidP="00C86E97">
      <w:pPr>
        <w:pStyle w:val="a8"/>
        <w:spacing w:after="0"/>
        <w:ind w:left="0"/>
        <w:jc w:val="both"/>
        <w:rPr>
          <w:sz w:val="28"/>
          <w:szCs w:val="28"/>
        </w:rPr>
      </w:pPr>
      <w:r w:rsidRPr="00F95D86">
        <w:rPr>
          <w:sz w:val="28"/>
          <w:szCs w:val="28"/>
        </w:rPr>
        <w:t>округа на 2011 год»</w:t>
      </w:r>
    </w:p>
    <w:p w:rsidR="00C86E97" w:rsidRPr="00F95D86" w:rsidRDefault="00C86E97" w:rsidP="00C86E97">
      <w:pPr>
        <w:jc w:val="both"/>
        <w:rPr>
          <w:sz w:val="28"/>
          <w:szCs w:val="28"/>
        </w:rPr>
      </w:pPr>
    </w:p>
    <w:p w:rsidR="00C86E97" w:rsidRPr="00F95D86" w:rsidRDefault="00C86E97" w:rsidP="00C86E97">
      <w:pPr>
        <w:jc w:val="both"/>
        <w:rPr>
          <w:sz w:val="28"/>
          <w:szCs w:val="28"/>
        </w:rPr>
      </w:pP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</w:t>
      </w:r>
      <w:proofErr w:type="spellStart"/>
      <w:r>
        <w:rPr>
          <w:sz w:val="28"/>
          <w:szCs w:val="28"/>
        </w:rPr>
        <w:t>Кушвинской</w:t>
      </w:r>
      <w:proofErr w:type="spellEnd"/>
      <w:r>
        <w:rPr>
          <w:sz w:val="28"/>
          <w:szCs w:val="28"/>
        </w:rPr>
        <w:t xml:space="preserve"> городской Думы от 27 октября 2005 года № 366 (в редакции решения Думы Кушвинского городского округа от 24 апреля 2008 года № 52, с изменениями и дополнениями, внесенными решением Думы Кушвинского городского округа от 25 февраля 2010 года № 388, от 07 декабря 2010 года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477, от 22 февраля 2011 года № 510, от 19 мая 2011 года № 547, от 16 июня 2011 года № 569),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  <w:proofErr w:type="gramEnd"/>
    </w:p>
    <w:p w:rsidR="00C86E97" w:rsidRDefault="00C86E97" w:rsidP="00C86E97">
      <w:pPr>
        <w:jc w:val="both"/>
        <w:rPr>
          <w:sz w:val="28"/>
          <w:szCs w:val="28"/>
        </w:rPr>
      </w:pPr>
    </w:p>
    <w:p w:rsidR="00C86E97" w:rsidRDefault="00C86E97" w:rsidP="00C86E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C86E97" w:rsidRPr="00F95D86" w:rsidRDefault="00C86E97" w:rsidP="00C86E97">
      <w:pPr>
        <w:ind w:firstLine="709"/>
        <w:jc w:val="both"/>
        <w:rPr>
          <w:sz w:val="28"/>
          <w:szCs w:val="28"/>
        </w:rPr>
      </w:pPr>
    </w:p>
    <w:p w:rsidR="00C86E97" w:rsidRPr="00F95D86" w:rsidRDefault="00C86E97" w:rsidP="00C86E97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F95D86">
        <w:rPr>
          <w:sz w:val="28"/>
          <w:szCs w:val="28"/>
        </w:rPr>
        <w:t xml:space="preserve">1. </w:t>
      </w:r>
      <w:proofErr w:type="gramStart"/>
      <w:r w:rsidRPr="00F95D86">
        <w:rPr>
          <w:sz w:val="28"/>
          <w:szCs w:val="28"/>
        </w:rPr>
        <w:t>Внести изменения в решение Думы Кушвинского городского округа от 21 декабря 2010 года № 487 «О бюджете Кушвинского городского округа на 2011 год» (с изменениями от 27 января 2011 года № 499, от 22 февраля 2011 года № 502, от 24 марта 2011 года №</w:t>
      </w:r>
      <w:r>
        <w:rPr>
          <w:sz w:val="28"/>
          <w:szCs w:val="28"/>
        </w:rPr>
        <w:t xml:space="preserve"> </w:t>
      </w:r>
      <w:r w:rsidRPr="00F95D86">
        <w:rPr>
          <w:sz w:val="28"/>
          <w:szCs w:val="28"/>
        </w:rPr>
        <w:t>520, от 21 апреля 2011 года № 528, от 19 мая 2011 года № 550, от 16 июня 2011 года № 564</w:t>
      </w:r>
      <w:proofErr w:type="gramEnd"/>
      <w:r w:rsidRPr="00F95D86">
        <w:rPr>
          <w:sz w:val="28"/>
          <w:szCs w:val="28"/>
        </w:rPr>
        <w:t>, от 13 июля 2011 года № 572, от 18 августа 2011 года № 581) следующего содержания:</w:t>
      </w:r>
    </w:p>
    <w:p w:rsidR="00C86E97" w:rsidRPr="00F95D86" w:rsidRDefault="00C86E97" w:rsidP="00C86E97">
      <w:pPr>
        <w:ind w:firstLine="709"/>
        <w:jc w:val="both"/>
        <w:rPr>
          <w:sz w:val="28"/>
          <w:szCs w:val="28"/>
        </w:rPr>
      </w:pPr>
      <w:r w:rsidRPr="00F95D86">
        <w:rPr>
          <w:sz w:val="28"/>
          <w:szCs w:val="28"/>
        </w:rPr>
        <w:t>1.1. В пункте 1 статьи 1: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объем доходов бюджета: число «1.067.426.190,10» заменить числом «1.067.657.940,1»;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объем безвозмездных поступлений от бюджетов бюджетной системы Российской Федерации: число «468.124.330» заменить числом «468.356.080».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В пункте 1.2 статьи 1: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объем расходов бюджета Кушвинского городского округа: число «1.086.941.535.50» заменить числом «1.087.173.285,50».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1.1. Приложение № 1 «Свод доходов бюджета Кушвинского городского округа на 2011 год» изложить в новой редакции (приложение № 1).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Приложение № 2 «</w:t>
      </w:r>
      <w:r w:rsidRPr="00DE4B66">
        <w:rPr>
          <w:bCs/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</w:t>
      </w:r>
      <w:r>
        <w:rPr>
          <w:bCs/>
          <w:sz w:val="28"/>
          <w:szCs w:val="28"/>
        </w:rPr>
        <w:t>» изложить в новой редакции (приложение № 2).</w:t>
      </w:r>
    </w:p>
    <w:p w:rsidR="00C86E97" w:rsidRPr="00E573D7" w:rsidRDefault="00C86E97" w:rsidP="00C86E97">
      <w:pPr>
        <w:jc w:val="both"/>
        <w:rPr>
          <w:sz w:val="28"/>
          <w:szCs w:val="28"/>
        </w:rPr>
      </w:pPr>
      <w:r>
        <w:tab/>
      </w:r>
      <w:r w:rsidRPr="00E573D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E573D7">
        <w:rPr>
          <w:sz w:val="28"/>
          <w:szCs w:val="28"/>
        </w:rPr>
        <w:t xml:space="preserve">. Приложение № 3 «Свод расходов бюджета Кушвинского городского округа на 2011 год» изложить в новой редакции (приложение № </w:t>
      </w:r>
      <w:r>
        <w:rPr>
          <w:sz w:val="28"/>
          <w:szCs w:val="28"/>
        </w:rPr>
        <w:t>3</w:t>
      </w:r>
      <w:r w:rsidRPr="00E573D7">
        <w:rPr>
          <w:sz w:val="28"/>
          <w:szCs w:val="28"/>
        </w:rPr>
        <w:t>).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2011 год» изложить в новой редакции (приложение № 4).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 Приложение № 5 «Распределение бюджетных ассигнований на реализацию муниципальных целевых программ на 2011 год» изложить в новой редакции (приложение № 5).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 Приложение № 8 «Свод источников финансирования дефицита бюджета Кушвинского городского округа на 2011 год» изложить в новой редакции (приложение № 6).</w:t>
      </w:r>
    </w:p>
    <w:p w:rsidR="00C86E97" w:rsidRPr="005576A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5576A7">
        <w:rPr>
          <w:sz w:val="28"/>
          <w:szCs w:val="28"/>
        </w:rPr>
        <w:t>Статью 21 «Муниципальные гарантии из бюджета Кушвинского городского округа» изложить в новой редакции: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«Установить, что муниципальные гарантии в 2011 году из бюджета Кушвинского городского округа не предоставляются.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Установить, что бюджетные ассигнования на возможное исполнение выданных муниципальных гарантий не предусматриваются</w:t>
      </w:r>
      <w:proofErr w:type="gramStart"/>
      <w:r>
        <w:rPr>
          <w:sz w:val="28"/>
          <w:szCs w:val="28"/>
        </w:rPr>
        <w:t>.».</w:t>
      </w:r>
      <w:proofErr w:type="gramEnd"/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 момента официального опубликования.</w:t>
      </w:r>
    </w:p>
    <w:p w:rsidR="00C86E97" w:rsidRDefault="00C86E97" w:rsidP="00C86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C86E97" w:rsidRDefault="00C86E97" w:rsidP="00C86E97">
      <w:pPr>
        <w:jc w:val="both"/>
        <w:rPr>
          <w:sz w:val="28"/>
          <w:szCs w:val="28"/>
        </w:rPr>
      </w:pPr>
    </w:p>
    <w:p w:rsidR="00C86E97" w:rsidRDefault="00C86E97" w:rsidP="00C86E97">
      <w:pPr>
        <w:jc w:val="both"/>
        <w:rPr>
          <w:sz w:val="28"/>
          <w:szCs w:val="28"/>
        </w:rPr>
      </w:pPr>
    </w:p>
    <w:p w:rsidR="00C86E97" w:rsidRDefault="00C86E97" w:rsidP="00C86E97">
      <w:pPr>
        <w:jc w:val="both"/>
        <w:rPr>
          <w:sz w:val="28"/>
          <w:szCs w:val="28"/>
        </w:rPr>
      </w:pPr>
    </w:p>
    <w:p w:rsidR="00C86E97" w:rsidRDefault="00C86E97" w:rsidP="00C86E97">
      <w:pPr>
        <w:jc w:val="both"/>
        <w:rPr>
          <w:sz w:val="28"/>
          <w:szCs w:val="28"/>
        </w:rPr>
      </w:pPr>
    </w:p>
    <w:p w:rsidR="00D753C0" w:rsidRPr="00C86E97" w:rsidRDefault="00C86E97" w:rsidP="00C86E97">
      <w:pPr>
        <w:pStyle w:val="ConsNormal"/>
        <w:widowControl/>
        <w:ind w:right="0" w:firstLine="0"/>
        <w:jc w:val="both"/>
      </w:pPr>
      <w:r w:rsidRPr="008148A9">
        <w:rPr>
          <w:rFonts w:ascii="Times New Roman" w:hAnsi="Times New Roman" w:cs="Times New Roman"/>
          <w:sz w:val="28"/>
          <w:szCs w:val="28"/>
        </w:rPr>
        <w:t>Глава Кушвинского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Гималетдинов</w:t>
      </w:r>
      <w:proofErr w:type="spellEnd"/>
    </w:p>
    <w:sectPr w:rsidR="00D753C0" w:rsidRPr="00C86E97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CA" w:rsidRDefault="00C86E97" w:rsidP="00DA66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DCA" w:rsidRDefault="00C86E97" w:rsidP="00DA665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CA" w:rsidRDefault="00C86E97" w:rsidP="00DA665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97"/>
    <w:rsid w:val="00C86E97"/>
    <w:rsid w:val="00D7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86E9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86E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86E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86E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6E97"/>
  </w:style>
  <w:style w:type="paragraph" w:styleId="a6">
    <w:name w:val="Title"/>
    <w:basedOn w:val="a"/>
    <w:link w:val="a7"/>
    <w:qFormat/>
    <w:rsid w:val="00C86E97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C86E9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C86E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86E9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86E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86E9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86E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86E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86E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6E97"/>
  </w:style>
  <w:style w:type="paragraph" w:styleId="a6">
    <w:name w:val="Title"/>
    <w:basedOn w:val="a"/>
    <w:link w:val="a7"/>
    <w:qFormat/>
    <w:rsid w:val="00C86E97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C86E9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C86E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86E9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86E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2011-09-20T06:29:00Z</dcterms:created>
  <dcterms:modified xsi:type="dcterms:W3CDTF">2011-09-20T06:29:00Z</dcterms:modified>
</cp:coreProperties>
</file>